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after="240" w:line="216" w:lineRule="auto"/>
        <w:jc w:val="center"/>
        <w:rPr>
          <w:rFonts w:ascii="Arial" w:cs="Arial" w:hAnsi="Arial" w:eastAsia="Arial"/>
          <w:b w:val="1"/>
          <w:bCs w:val="1"/>
          <w:i w:val="1"/>
          <w:iCs w:val="1"/>
          <w:outline w:val="0"/>
          <w:color w:val="2f37bd"/>
          <w:sz w:val="48"/>
          <w:szCs w:val="48"/>
          <w14:textFill>
            <w14:solidFill>
              <w14:srgbClr w14:val="2F37BD"/>
            </w14:solidFill>
          </w14:textFill>
        </w:rPr>
      </w:pPr>
      <w:r>
        <w:rPr>
          <w:rFonts w:ascii="Arial" w:hAnsi="Arial"/>
          <w:b w:val="1"/>
          <w:bCs w:val="1"/>
          <w:i w:val="1"/>
          <w:iCs w:val="1"/>
          <w:outline w:val="0"/>
          <w:color w:val="2f37bd"/>
          <w:sz w:val="48"/>
          <w:szCs w:val="48"/>
          <w:rtl w:val="0"/>
          <w:lang w:val="en-US"/>
          <w14:textFill>
            <w14:solidFill>
              <w14:srgbClr w14:val="2F37BD"/>
            </w14:solidFill>
          </w14:textFill>
        </w:rPr>
        <w:t>Exp  - Test Run Checklist</w:t>
      </w:r>
    </w:p>
    <w:p>
      <w:pPr>
        <w:pStyle w:val="Body"/>
        <w:spacing w:after="200"/>
        <w:rPr>
          <w:rFonts w:ascii="Arial" w:cs="Arial" w:hAnsi="Arial" w:eastAsia="Arial"/>
          <w:b w:val="1"/>
          <w:bCs w:val="1"/>
          <w:i w:val="1"/>
          <w:iCs w:val="1"/>
          <w:sz w:val="32"/>
          <w:szCs w:val="32"/>
        </w:rPr>
      </w:pPr>
      <w:r>
        <w:rPr>
          <w:rFonts w:ascii="Arial" w:hAnsi="Arial"/>
          <w:b w:val="1"/>
          <w:bCs w:val="1"/>
          <w:i w:val="1"/>
          <w:iCs w:val="1"/>
          <w:sz w:val="32"/>
          <w:szCs w:val="32"/>
          <w:rtl w:val="0"/>
          <w:lang w:val="en-US"/>
        </w:rPr>
        <w:t>Exp:  -    (Edit form as required)</w:t>
      </w:r>
    </w:p>
    <w:tbl>
      <w:tblPr>
        <w:tblW w:w="14563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588"/>
        <w:gridCol w:w="560"/>
        <w:gridCol w:w="499"/>
        <w:gridCol w:w="499"/>
        <w:gridCol w:w="499"/>
        <w:gridCol w:w="500"/>
        <w:gridCol w:w="499"/>
        <w:gridCol w:w="499"/>
        <w:gridCol w:w="10420"/>
      </w:tblGrid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outline w:val="0"/>
                <w:color w:val="919191"/>
                <w:sz w:val="30"/>
                <w:szCs w:val="30"/>
                <w:rtl w:val="0"/>
                <w14:textFill>
                  <w14:solidFill>
                    <w14:srgbClr w14:val="929292"/>
                  </w14:solidFill>
                </w14:textFill>
              </w:rPr>
              <w:t xml:space="preserve">Setup generator variables e.g. PRF, CDF and capacitance 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0"/>
                <w:szCs w:val="30"/>
                <w:rtl w:val="0"/>
              </w:rPr>
              <w:t xml:space="preserve">Charge both batteries then rest for </w:t>
            </w:r>
            <w:r>
              <w:rPr>
                <w:rFonts w:ascii="Helvetica Neue" w:hAnsi="Helvetica Neue" w:hint="default"/>
                <w:i w:val="1"/>
                <w:iCs w:val="1"/>
                <w:sz w:val="30"/>
                <w:szCs w:val="30"/>
                <w:rtl w:val="0"/>
              </w:rPr>
              <w:t>≥</w:t>
            </w:r>
            <w:r>
              <w:rPr>
                <w:rFonts w:ascii="Helvetica Neue" w:hAnsi="Helvetica Neue"/>
                <w:i w:val="1"/>
                <w:iCs w:val="1"/>
                <w:sz w:val="30"/>
                <w:szCs w:val="30"/>
                <w:rtl w:val="0"/>
              </w:rPr>
              <w:t>1hr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0"/>
                <w:szCs w:val="30"/>
                <w:rtl w:val="0"/>
              </w:rPr>
              <w:t xml:space="preserve"> Start new </w:t>
            </w:r>
            <w:r>
              <w:rPr>
                <w:rFonts w:ascii="Helvetica Neue" w:hAnsi="Helvetica Neue" w:hint="default"/>
                <w:i w:val="1"/>
                <w:iCs w:val="1"/>
                <w:sz w:val="30"/>
                <w:szCs w:val="30"/>
                <w:rtl w:val="0"/>
              </w:rPr>
              <w:t>‘</w:t>
            </w:r>
            <w:r>
              <w:rPr>
                <w:rFonts w:ascii="Helvetica Neue" w:hAnsi="Helvetica Neue"/>
                <w:i w:val="1"/>
                <w:iCs w:val="1"/>
                <w:sz w:val="30"/>
                <w:szCs w:val="30"/>
                <w:rtl w:val="0"/>
              </w:rPr>
              <w:t>Discharge</w:t>
            </w:r>
            <w:r>
              <w:rPr>
                <w:rFonts w:ascii="Helvetica Neue" w:hAnsi="Helvetica Neue" w:hint="default"/>
                <w:i w:val="1"/>
                <w:iCs w:val="1"/>
                <w:sz w:val="30"/>
                <w:szCs w:val="30"/>
                <w:rtl w:val="0"/>
              </w:rPr>
              <w:t xml:space="preserve">’ </w:t>
            </w:r>
            <w:r>
              <w:rPr>
                <w:rFonts w:ascii="Helvetica Neue" w:hAnsi="Helvetica Neue"/>
                <w:i w:val="1"/>
                <w:iCs w:val="1"/>
                <w:sz w:val="30"/>
                <w:szCs w:val="30"/>
                <w:rtl w:val="0"/>
              </w:rPr>
              <w:t xml:space="preserve">test on </w:t>
            </w:r>
            <w:r>
              <w:rPr>
                <w:rFonts w:ascii="Helvetica Neue" w:hAnsi="Helvetica Neue" w:hint="default"/>
                <w:i w:val="1"/>
                <w:iCs w:val="1"/>
                <w:sz w:val="30"/>
                <w:szCs w:val="30"/>
                <w:rtl w:val="0"/>
              </w:rPr>
              <w:t>‘</w:t>
            </w:r>
            <w:r>
              <w:rPr>
                <w:rFonts w:ascii="Helvetica Neue" w:hAnsi="Helvetica Neue"/>
                <w:i w:val="1"/>
                <w:iCs w:val="1"/>
                <w:sz w:val="30"/>
                <w:szCs w:val="30"/>
                <w:rtl w:val="0"/>
              </w:rPr>
              <w:t>Rec</w:t>
            </w:r>
            <w:r>
              <w:rPr>
                <w:rFonts w:ascii="Helvetica Neue" w:hAnsi="Helvetica Neue" w:hint="default"/>
                <w:i w:val="1"/>
                <w:iCs w:val="1"/>
                <w:sz w:val="30"/>
                <w:szCs w:val="30"/>
                <w:rtl w:val="0"/>
              </w:rPr>
              <w:t xml:space="preserve">’ </w:t>
            </w:r>
            <w:r>
              <w:rPr>
                <w:rFonts w:ascii="Helvetica Neue" w:hAnsi="Helvetica Neue"/>
                <w:i w:val="1"/>
                <w:iCs w:val="1"/>
                <w:sz w:val="30"/>
                <w:szCs w:val="30"/>
                <w:rtl w:val="0"/>
              </w:rPr>
              <w:t>battery after recording V using CBA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At suitable time (</w:t>
            </w:r>
            <w:r>
              <w:rPr>
                <w:rFonts w:ascii="Helvetica Neue" w:hAnsi="Helvetica Neue" w:hint="default"/>
                <w:i w:val="1"/>
                <w:iCs w:val="1"/>
                <w:sz w:val="32"/>
                <w:szCs w:val="32"/>
                <w:rtl w:val="0"/>
              </w:rPr>
              <w:t>≥</w:t>
            </w: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10% Ah capacity) stop test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Take grab of stopped test screen and record Wh, Ah and time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Export test file and copy grab to USB. Rest battery for 10 mins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 xml:space="preserve">Record </w:t>
            </w:r>
            <w:r>
              <w:rPr>
                <w:rFonts w:ascii="Helvetica Neue" w:hAnsi="Helvetica Neue" w:hint="default"/>
                <w:i w:val="1"/>
                <w:iCs w:val="1"/>
                <w:sz w:val="32"/>
                <w:szCs w:val="32"/>
                <w:rtl w:val="0"/>
              </w:rPr>
              <w:t>‘</w:t>
            </w: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Rec</w:t>
            </w:r>
            <w:r>
              <w:rPr>
                <w:rFonts w:ascii="Helvetica Neue" w:hAnsi="Helvetica Neue" w:hint="default"/>
                <w:i w:val="1"/>
                <w:iCs w:val="1"/>
                <w:sz w:val="32"/>
                <w:szCs w:val="32"/>
                <w:rtl w:val="0"/>
              </w:rPr>
              <w:t xml:space="preserve">’ </w:t>
            </w: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battery V from CBA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i w:val="1"/>
                <w:iCs w:val="1"/>
                <w:sz w:val="32"/>
                <w:szCs w:val="32"/>
                <w:rtl w:val="0"/>
                <w:lang w:val="en-US"/>
              </w:rPr>
              <w:t xml:space="preserve">Record </w:t>
            </w:r>
            <w:r>
              <w:rPr>
                <w:i w:val="1"/>
                <w:iCs w:val="1"/>
                <w:sz w:val="32"/>
                <w:szCs w:val="32"/>
                <w:rtl w:val="0"/>
                <w:lang w:val="en-US"/>
              </w:rPr>
              <w:t>V</w:t>
            </w:r>
            <w:r>
              <w:rPr>
                <w:i w:val="1"/>
                <w:iCs w:val="1"/>
                <w:sz w:val="32"/>
                <w:szCs w:val="32"/>
                <w:vertAlign w:val="subscript"/>
                <w:rtl w:val="0"/>
                <w:lang w:val="en-US"/>
              </w:rPr>
              <w:t>initial</w:t>
            </w:r>
            <w:r>
              <w:rPr>
                <w:i w:val="1"/>
                <w:iCs w:val="1"/>
                <w:sz w:val="32"/>
                <w:szCs w:val="32"/>
                <w:rtl w:val="0"/>
                <w:lang w:val="en-US"/>
              </w:rPr>
              <w:t xml:space="preserve"> of </w:t>
            </w:r>
            <w:r>
              <w:rPr>
                <w:i w:val="1"/>
                <w:iCs w:val="1"/>
                <w:sz w:val="32"/>
                <w:szCs w:val="32"/>
                <w:rtl w:val="1"/>
              </w:rPr>
              <w:t>‘</w:t>
            </w:r>
            <w:r>
              <w:rPr>
                <w:i w:val="1"/>
                <w:iCs w:val="1"/>
                <w:sz w:val="32"/>
                <w:szCs w:val="32"/>
                <w:rtl w:val="0"/>
                <w:lang w:val="de-DE"/>
              </w:rPr>
              <w:t>Run</w:t>
            </w:r>
            <w:r>
              <w:rPr>
                <w:i w:val="1"/>
                <w:iCs w:val="1"/>
                <w:sz w:val="32"/>
                <w:szCs w:val="32"/>
                <w:rtl w:val="1"/>
              </w:rPr>
              <w:t xml:space="preserve">’ </w:t>
            </w:r>
            <w:r>
              <w:rPr>
                <w:i w:val="1"/>
                <w:iCs w:val="1"/>
                <w:sz w:val="32"/>
                <w:szCs w:val="32"/>
                <w:rtl w:val="0"/>
                <w:lang w:val="en-US"/>
              </w:rPr>
              <w:t>battery with DVM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 xml:space="preserve">Start </w:t>
            </w:r>
            <w:r>
              <w:rPr>
                <w:rFonts w:ascii="Helvetica Neue" w:hAnsi="Helvetica Neue" w:hint="default"/>
                <w:i w:val="1"/>
                <w:iCs w:val="1"/>
                <w:sz w:val="32"/>
                <w:szCs w:val="32"/>
                <w:rtl w:val="0"/>
              </w:rPr>
              <w:t>‘</w:t>
            </w: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Charge Monitor</w:t>
            </w:r>
            <w:r>
              <w:rPr>
                <w:rFonts w:ascii="Helvetica Neue" w:hAnsi="Helvetica Neue" w:hint="default"/>
                <w:i w:val="1"/>
                <w:iCs w:val="1"/>
                <w:sz w:val="32"/>
                <w:szCs w:val="32"/>
                <w:rtl w:val="0"/>
              </w:rPr>
              <w:t xml:space="preserve">’ </w:t>
            </w: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and RDM record simultaneously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Start generator and stopwatch simultaneously. Record max RPM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 xml:space="preserve">Stop generator and RDM after </w:t>
            </w:r>
            <w:r>
              <w:rPr>
                <w:rFonts w:ascii="Helvetica Neue" w:hAnsi="Helvetica Neue" w:hint="default"/>
                <w:i w:val="1"/>
                <w:iCs w:val="1"/>
                <w:sz w:val="32"/>
                <w:szCs w:val="32"/>
                <w:rtl w:val="0"/>
              </w:rPr>
              <w:t>‘</w:t>
            </w: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run-time</w:t>
            </w:r>
            <w:r>
              <w:rPr>
                <w:rFonts w:ascii="Helvetica Neue" w:hAnsi="Helvetica Neue" w:hint="default"/>
                <w:i w:val="1"/>
                <w:iCs w:val="1"/>
                <w:sz w:val="32"/>
                <w:szCs w:val="32"/>
                <w:rtl w:val="0"/>
              </w:rPr>
              <w:t>’</w:t>
            </w: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. Photo RDM register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 xml:space="preserve">Stop </w:t>
            </w:r>
            <w:r>
              <w:rPr>
                <w:rFonts w:ascii="Helvetica Neue" w:hAnsi="Helvetica Neue" w:hint="default"/>
                <w:i w:val="1"/>
                <w:iCs w:val="1"/>
                <w:sz w:val="32"/>
                <w:szCs w:val="32"/>
                <w:rtl w:val="0"/>
              </w:rPr>
              <w:t>‘</w:t>
            </w: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Charge Monitor</w:t>
            </w:r>
            <w:r>
              <w:rPr>
                <w:rFonts w:ascii="Helvetica Neue" w:hAnsi="Helvetica Neue" w:hint="default"/>
                <w:i w:val="1"/>
                <w:iCs w:val="1"/>
                <w:sz w:val="32"/>
                <w:szCs w:val="32"/>
                <w:rtl w:val="0"/>
              </w:rPr>
              <w:t xml:space="preserve">’ </w:t>
            </w: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after run time +1 hour and grab screen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Record V from CBA, save test file and copy to USB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Copy grab to USB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i w:val="1"/>
                <w:iCs w:val="1"/>
                <w:sz w:val="32"/>
                <w:szCs w:val="32"/>
                <w:rtl w:val="0"/>
                <w:lang w:val="en-US"/>
              </w:rPr>
              <w:t>Record V</w:t>
            </w:r>
            <w:r>
              <w:rPr>
                <w:i w:val="1"/>
                <w:iCs w:val="1"/>
                <w:sz w:val="32"/>
                <w:szCs w:val="32"/>
                <w:vertAlign w:val="subscript"/>
                <w:rtl w:val="0"/>
                <w:lang w:val="en-US"/>
              </w:rPr>
              <w:t>final</w:t>
            </w:r>
            <w:r>
              <w:rPr>
                <w:i w:val="1"/>
                <w:iCs w:val="1"/>
                <w:sz w:val="32"/>
                <w:szCs w:val="32"/>
                <w:rtl w:val="0"/>
                <w:lang w:val="en-US"/>
              </w:rPr>
              <w:t xml:space="preserve"> of </w:t>
            </w:r>
            <w:r>
              <w:rPr>
                <w:i w:val="1"/>
                <w:iCs w:val="1"/>
                <w:sz w:val="32"/>
                <w:szCs w:val="32"/>
                <w:rtl w:val="1"/>
              </w:rPr>
              <w:t>‘</w:t>
            </w:r>
            <w:r>
              <w:rPr>
                <w:i w:val="1"/>
                <w:iCs w:val="1"/>
                <w:sz w:val="32"/>
                <w:szCs w:val="32"/>
                <w:rtl w:val="0"/>
                <w:lang w:val="de-DE"/>
              </w:rPr>
              <w:t>Run</w:t>
            </w:r>
            <w:r>
              <w:rPr>
                <w:i w:val="1"/>
                <w:iCs w:val="1"/>
                <w:sz w:val="32"/>
                <w:szCs w:val="32"/>
                <w:rtl w:val="1"/>
              </w:rPr>
              <w:t xml:space="preserve">’ </w:t>
            </w:r>
            <w:r>
              <w:rPr>
                <w:i w:val="1"/>
                <w:iCs w:val="1"/>
                <w:sz w:val="32"/>
                <w:szCs w:val="32"/>
                <w:rtl w:val="0"/>
                <w:lang w:val="en-US"/>
              </w:rPr>
              <w:t>battery with DVM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 xml:space="preserve">Save and export </w:t>
            </w:r>
            <w:r>
              <w:rPr>
                <w:rFonts w:ascii="Helvetica Neue" w:hAnsi="Helvetica Neue" w:hint="default"/>
                <w:i w:val="1"/>
                <w:iCs w:val="1"/>
                <w:sz w:val="32"/>
                <w:szCs w:val="32"/>
                <w:rtl w:val="0"/>
              </w:rPr>
              <w:t>‘</w:t>
            </w: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Run</w:t>
            </w:r>
            <w:r>
              <w:rPr>
                <w:rFonts w:ascii="Helvetica Neue" w:hAnsi="Helvetica Neue" w:hint="default"/>
                <w:i w:val="1"/>
                <w:iCs w:val="1"/>
                <w:sz w:val="32"/>
                <w:szCs w:val="32"/>
                <w:rtl w:val="0"/>
              </w:rPr>
              <w:t xml:space="preserve">’ </w:t>
            </w: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battery current table from RDM</w:t>
            </w:r>
          </w:p>
        </w:tc>
      </w:tr>
      <w:tr>
        <w:tblPrEx>
          <w:shd w:val="clear" w:color="auto" w:fill="auto"/>
        </w:tblPrEx>
        <w:trPr>
          <w:trHeight w:val="392" w:hRule="atLeast"/>
        </w:trPr>
        <w:tc>
          <w:tcPr>
            <w:tcW w:type="dxa" w:w="58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56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4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le Style 2"/>
              <w:jc w:val="center"/>
            </w:pPr>
            <w:r>
              <w:rPr>
                <w:rFonts w:ascii="Helvetica Neue" w:hAnsi="Helvetica Neue" w:hint="default"/>
                <w:sz w:val="42"/>
                <w:szCs w:val="42"/>
                <w:rtl w:val="0"/>
              </w:rPr>
              <w:t>☐</w:t>
            </w:r>
          </w:p>
        </w:tc>
        <w:tc>
          <w:tcPr>
            <w:tcW w:type="dxa" w:w="104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ubtitle"/>
            </w:pPr>
            <w:r>
              <w:rPr>
                <w:rFonts w:ascii="Helvetica Neue" w:hAnsi="Helvetica Neue"/>
                <w:i w:val="1"/>
                <w:iCs w:val="1"/>
                <w:sz w:val="32"/>
                <w:szCs w:val="32"/>
                <w:rtl w:val="0"/>
              </w:rPr>
              <w:t>Save any scope traces required</w:t>
            </w:r>
          </w:p>
        </w:tc>
      </w:tr>
    </w:tbl>
    <w:p>
      <w:pPr>
        <w:pStyle w:val="Body"/>
      </w:pPr>
    </w:p>
    <w:sectPr>
      <w:headerReference w:type="default" r:id="rId4"/>
      <w:footerReference w:type="default" r:id="rId5"/>
      <w:pgSz w:w="16838" w:h="11906" w:orient="landscape"/>
      <w:pgMar w:top="567" w:right="1134" w:bottom="36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ubtitle">
    <w:name w:val="Sub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